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01585" w14:textId="4ADF24C5" w:rsidR="00C64C96" w:rsidRP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  <w:b/>
        </w:rPr>
      </w:pPr>
      <w:r w:rsidRPr="00C64C96">
        <w:rPr>
          <w:rFonts w:ascii="Times New Roman" w:hAnsi="Times New Roman" w:cs="Times New Roman"/>
          <w:b/>
        </w:rPr>
        <w:t>ORDINANCE NO. 12</w:t>
      </w:r>
    </w:p>
    <w:p w14:paraId="6D928802" w14:textId="77777777" w:rsid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  <w:b/>
        </w:rPr>
      </w:pPr>
      <w:r w:rsidRPr="00C64C96">
        <w:rPr>
          <w:rFonts w:ascii="Times New Roman" w:hAnsi="Times New Roman" w:cs="Times New Roman"/>
          <w:b/>
        </w:rPr>
        <w:t xml:space="preserve">of the Rector of the Tadeusz </w:t>
      </w:r>
      <w:proofErr w:type="spellStart"/>
      <w:r w:rsidRPr="00C64C96">
        <w:rPr>
          <w:rFonts w:ascii="Times New Roman" w:hAnsi="Times New Roman" w:cs="Times New Roman"/>
          <w:b/>
        </w:rPr>
        <w:t>Kościuszko</w:t>
      </w:r>
      <w:proofErr w:type="spellEnd"/>
      <w:r w:rsidRPr="00C64C96">
        <w:rPr>
          <w:rFonts w:ascii="Times New Roman" w:hAnsi="Times New Roman" w:cs="Times New Roman"/>
          <w:b/>
        </w:rPr>
        <w:t xml:space="preserve"> </w:t>
      </w:r>
    </w:p>
    <w:p w14:paraId="0BD6694F" w14:textId="2978AAE4" w:rsidR="00C64C96" w:rsidRP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  <w:b/>
        </w:rPr>
      </w:pPr>
      <w:r w:rsidRPr="00C64C96">
        <w:rPr>
          <w:rFonts w:ascii="Times New Roman" w:hAnsi="Times New Roman" w:cs="Times New Roman"/>
          <w:b/>
        </w:rPr>
        <w:t>Cracow University of Technology</w:t>
      </w:r>
    </w:p>
    <w:p w14:paraId="1540B18A" w14:textId="77777777" w:rsid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  <w:b/>
        </w:rPr>
      </w:pPr>
      <w:r w:rsidRPr="00C64C96">
        <w:rPr>
          <w:rFonts w:ascii="Times New Roman" w:hAnsi="Times New Roman" w:cs="Times New Roman"/>
          <w:b/>
        </w:rPr>
        <w:t xml:space="preserve">from 22 March 2019 </w:t>
      </w:r>
    </w:p>
    <w:p w14:paraId="3B92B4F2" w14:textId="6DE7C443" w:rsidR="00C64C96" w:rsidRP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  <w:b/>
        </w:rPr>
      </w:pPr>
      <w:r w:rsidRPr="00C64C96">
        <w:rPr>
          <w:rFonts w:ascii="Times New Roman" w:hAnsi="Times New Roman" w:cs="Times New Roman"/>
          <w:b/>
        </w:rPr>
        <w:t>File ref. R.0201.17.2019</w:t>
      </w:r>
    </w:p>
    <w:p w14:paraId="06347911" w14:textId="77777777" w:rsid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6F6122F7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261529CA" w14:textId="77777777" w:rsidR="00C64C96" w:rsidRP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  <w:b/>
        </w:rPr>
      </w:pPr>
      <w:r w:rsidRPr="00C64C96">
        <w:rPr>
          <w:rFonts w:ascii="Times New Roman" w:hAnsi="Times New Roman" w:cs="Times New Roman"/>
          <w:b/>
        </w:rPr>
        <w:t xml:space="preserve">concerning introduction of Open Access Policy at the Tadeusz </w:t>
      </w:r>
      <w:proofErr w:type="spellStart"/>
      <w:r w:rsidRPr="00C64C96">
        <w:rPr>
          <w:rFonts w:ascii="Times New Roman" w:hAnsi="Times New Roman" w:cs="Times New Roman"/>
          <w:b/>
        </w:rPr>
        <w:t>Kościuszko</w:t>
      </w:r>
      <w:proofErr w:type="spellEnd"/>
      <w:r w:rsidRPr="00C64C96">
        <w:rPr>
          <w:rFonts w:ascii="Times New Roman" w:hAnsi="Times New Roman" w:cs="Times New Roman"/>
          <w:b/>
        </w:rPr>
        <w:t xml:space="preserve"> Cracow University of Technology</w:t>
      </w:r>
    </w:p>
    <w:p w14:paraId="14F0EF18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7A1134D8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01254D77" w14:textId="77777777" w:rsidR="00C64C96" w:rsidRPr="00C64C96" w:rsidRDefault="00C64C96" w:rsidP="00C64C96">
      <w:pPr>
        <w:spacing w:line="264" w:lineRule="auto"/>
        <w:ind w:left="851" w:right="991" w:firstLine="589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>Pursuant to Art. 23 par. 1 of the Act of 20 July 2018 on Higher Education Law (Journal of Laws from 2018, item 1668 as amended) it is hereby resolved as follows:</w:t>
      </w:r>
    </w:p>
    <w:p w14:paraId="0F197F9D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6041520C" w14:textId="77777777" w:rsidR="00C64C96" w:rsidRP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>§ 1</w:t>
      </w:r>
    </w:p>
    <w:p w14:paraId="44F57B8D" w14:textId="7C875BD5" w:rsidR="00C64C96" w:rsidRPr="00C64C96" w:rsidRDefault="00C64C96" w:rsidP="00C64C96">
      <w:pPr>
        <w:pStyle w:val="Akapitzlist"/>
        <w:numPr>
          <w:ilvl w:val="0"/>
          <w:numId w:val="3"/>
        </w:numPr>
        <w:spacing w:line="264" w:lineRule="auto"/>
        <w:ind w:left="1134" w:right="991"/>
        <w:jc w:val="both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 xml:space="preserve">Open Access Policy at the Tadeusz </w:t>
      </w:r>
      <w:proofErr w:type="spellStart"/>
      <w:r w:rsidRPr="00C64C96">
        <w:rPr>
          <w:rFonts w:ascii="Times New Roman" w:hAnsi="Times New Roman" w:cs="Times New Roman"/>
        </w:rPr>
        <w:t>Kościuszko</w:t>
      </w:r>
      <w:proofErr w:type="spellEnd"/>
      <w:r w:rsidRPr="00C64C96">
        <w:rPr>
          <w:rFonts w:ascii="Times New Roman" w:hAnsi="Times New Roman" w:cs="Times New Roman"/>
        </w:rPr>
        <w:t xml:space="preserve"> Cracow University of Technology constituting an appendix to the hereby ordinance is introduced.</w:t>
      </w:r>
    </w:p>
    <w:p w14:paraId="1891A2A6" w14:textId="6FDAEF31" w:rsidR="00C64C96" w:rsidRPr="00C64C96" w:rsidRDefault="00C64C96" w:rsidP="00C64C96">
      <w:pPr>
        <w:pStyle w:val="Akapitzlist"/>
        <w:numPr>
          <w:ilvl w:val="0"/>
          <w:numId w:val="3"/>
        </w:numPr>
        <w:spacing w:line="264" w:lineRule="auto"/>
        <w:ind w:left="1134" w:right="991"/>
        <w:jc w:val="both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>The ordinance and the appendix are published in the Public Information Bulletin of the Cracow University of Technology.</w:t>
      </w:r>
    </w:p>
    <w:p w14:paraId="3D170B89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2619664A" w14:textId="77777777" w:rsidR="00C64C96" w:rsidRP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>§ 2</w:t>
      </w:r>
    </w:p>
    <w:p w14:paraId="3775F043" w14:textId="4A929EB4" w:rsidR="00C64C96" w:rsidRPr="00C64C96" w:rsidRDefault="00C64C96" w:rsidP="00C64C96">
      <w:pPr>
        <w:pStyle w:val="Akapitzlist"/>
        <w:numPr>
          <w:ilvl w:val="0"/>
          <w:numId w:val="4"/>
        </w:numPr>
        <w:spacing w:line="264" w:lineRule="auto"/>
        <w:ind w:left="1134" w:right="991"/>
        <w:jc w:val="both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>The Cracow University of Technology Library Director is appointed for the Open Access Policy Coordinator.</w:t>
      </w:r>
    </w:p>
    <w:p w14:paraId="428F09D7" w14:textId="75DF2B11" w:rsidR="00C64C96" w:rsidRPr="00C64C96" w:rsidRDefault="00C64C96" w:rsidP="00C64C96">
      <w:pPr>
        <w:pStyle w:val="Akapitzlist"/>
        <w:numPr>
          <w:ilvl w:val="0"/>
          <w:numId w:val="4"/>
        </w:numPr>
        <w:spacing w:line="264" w:lineRule="auto"/>
        <w:ind w:left="1134" w:right="991"/>
        <w:jc w:val="both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 xml:space="preserve">Tasks assigned to the Open Access Policy Coordinator have been defined in the Tadeusz </w:t>
      </w:r>
      <w:proofErr w:type="spellStart"/>
      <w:r w:rsidRPr="00C64C96">
        <w:rPr>
          <w:rFonts w:ascii="Times New Roman" w:hAnsi="Times New Roman" w:cs="Times New Roman"/>
        </w:rPr>
        <w:t>Kościuszko</w:t>
      </w:r>
      <w:proofErr w:type="spellEnd"/>
      <w:r w:rsidRPr="00C64C96">
        <w:rPr>
          <w:rFonts w:ascii="Times New Roman" w:hAnsi="Times New Roman" w:cs="Times New Roman"/>
        </w:rPr>
        <w:t xml:space="preserve"> Cracow University of Technology Open Access Policy.</w:t>
      </w:r>
    </w:p>
    <w:p w14:paraId="0D84168D" w14:textId="77777777" w:rsid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04794C3C" w14:textId="77777777" w:rsidR="00C64C96" w:rsidRPr="00C64C96" w:rsidRDefault="00C64C96" w:rsidP="00C64C96">
      <w:pPr>
        <w:spacing w:line="264" w:lineRule="auto"/>
        <w:ind w:left="851" w:right="991"/>
        <w:jc w:val="center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>§3</w:t>
      </w:r>
    </w:p>
    <w:p w14:paraId="3C6E4614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  <w:r w:rsidRPr="00C64C96">
        <w:rPr>
          <w:rFonts w:ascii="Times New Roman" w:hAnsi="Times New Roman" w:cs="Times New Roman"/>
        </w:rPr>
        <w:t>The Ordinance shall come into force on 22 March 2019</w:t>
      </w:r>
    </w:p>
    <w:p w14:paraId="6D835484" w14:textId="77777777" w:rsid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  <w:bookmarkStart w:id="0" w:name="_GoBack"/>
      <w:bookmarkEnd w:id="0"/>
    </w:p>
    <w:p w14:paraId="5B587C87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624E3154" w14:textId="77777777" w:rsidR="00C64C96" w:rsidRPr="00C64C96" w:rsidRDefault="00C64C96" w:rsidP="00C64C96">
      <w:pPr>
        <w:spacing w:line="264" w:lineRule="auto"/>
        <w:ind w:left="6521" w:right="991"/>
        <w:rPr>
          <w:rFonts w:ascii="Times New Roman" w:hAnsi="Times New Roman" w:cs="Times New Roman"/>
          <w:i/>
          <w:sz w:val="20"/>
        </w:rPr>
      </w:pPr>
      <w:r w:rsidRPr="00C64C96">
        <w:rPr>
          <w:rFonts w:ascii="Times New Roman" w:hAnsi="Times New Roman" w:cs="Times New Roman"/>
          <w:i/>
          <w:sz w:val="20"/>
        </w:rPr>
        <w:t>Rector</w:t>
      </w:r>
    </w:p>
    <w:p w14:paraId="6CC75A93" w14:textId="77777777" w:rsidR="00C64C96" w:rsidRPr="00C64C96" w:rsidRDefault="00C64C96" w:rsidP="00C64C96">
      <w:pPr>
        <w:spacing w:line="264" w:lineRule="auto"/>
        <w:ind w:left="6521" w:right="991"/>
        <w:rPr>
          <w:rFonts w:ascii="Times New Roman" w:hAnsi="Times New Roman" w:cs="Times New Roman"/>
          <w:i/>
          <w:sz w:val="20"/>
        </w:rPr>
      </w:pPr>
      <w:r w:rsidRPr="00C64C96">
        <w:rPr>
          <w:rFonts w:ascii="Times New Roman" w:hAnsi="Times New Roman" w:cs="Times New Roman"/>
          <w:i/>
          <w:sz w:val="20"/>
        </w:rPr>
        <w:t xml:space="preserve">prof. </w:t>
      </w:r>
      <w:proofErr w:type="spellStart"/>
      <w:r w:rsidRPr="00C64C96">
        <w:rPr>
          <w:rFonts w:ascii="Times New Roman" w:hAnsi="Times New Roman" w:cs="Times New Roman"/>
          <w:i/>
          <w:sz w:val="20"/>
        </w:rPr>
        <w:t>dr</w:t>
      </w:r>
      <w:proofErr w:type="spellEnd"/>
      <w:r w:rsidRPr="00C64C96">
        <w:rPr>
          <w:rFonts w:ascii="Times New Roman" w:hAnsi="Times New Roman" w:cs="Times New Roman"/>
          <w:i/>
          <w:sz w:val="20"/>
        </w:rPr>
        <w:t xml:space="preserve"> hab. </w:t>
      </w:r>
      <w:proofErr w:type="spellStart"/>
      <w:r w:rsidRPr="00C64C96">
        <w:rPr>
          <w:rFonts w:ascii="Times New Roman" w:hAnsi="Times New Roman" w:cs="Times New Roman"/>
          <w:i/>
          <w:sz w:val="20"/>
        </w:rPr>
        <w:t>inż</w:t>
      </w:r>
      <w:proofErr w:type="spellEnd"/>
      <w:r w:rsidRPr="00C64C96">
        <w:rPr>
          <w:rFonts w:ascii="Times New Roman" w:hAnsi="Times New Roman" w:cs="Times New Roman"/>
          <w:i/>
          <w:sz w:val="20"/>
        </w:rPr>
        <w:t xml:space="preserve">. Jan </w:t>
      </w:r>
      <w:proofErr w:type="spellStart"/>
      <w:r w:rsidRPr="00C64C96">
        <w:rPr>
          <w:rFonts w:ascii="Times New Roman" w:hAnsi="Times New Roman" w:cs="Times New Roman"/>
          <w:i/>
          <w:sz w:val="20"/>
        </w:rPr>
        <w:t>Kazior</w:t>
      </w:r>
      <w:proofErr w:type="spellEnd"/>
    </w:p>
    <w:p w14:paraId="36EAAB4B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4BB9C061" w14:textId="77777777" w:rsid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63BA39AE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  <w:color w:val="0070C0"/>
          <w:sz w:val="20"/>
        </w:rPr>
      </w:pPr>
      <w:r w:rsidRPr="00C64C96">
        <w:rPr>
          <w:rFonts w:ascii="Times New Roman" w:hAnsi="Times New Roman" w:cs="Times New Roman"/>
          <w:color w:val="0070C0"/>
          <w:sz w:val="20"/>
        </w:rPr>
        <w:t>Appendix</w:t>
      </w:r>
    </w:p>
    <w:p w14:paraId="7A43B574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12951CE7" w14:textId="77777777" w:rsidR="00C64C96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</w:rPr>
      </w:pPr>
    </w:p>
    <w:p w14:paraId="7F98106A" w14:textId="7D8283D6" w:rsidR="00F25DC7" w:rsidRPr="00C64C96" w:rsidRDefault="00C64C96" w:rsidP="00C64C96">
      <w:pPr>
        <w:spacing w:line="264" w:lineRule="auto"/>
        <w:ind w:left="851" w:right="991"/>
        <w:rPr>
          <w:rFonts w:ascii="Times New Roman" w:hAnsi="Times New Roman" w:cs="Times New Roman"/>
          <w:sz w:val="20"/>
        </w:rPr>
      </w:pPr>
      <w:r w:rsidRPr="00C64C96">
        <w:rPr>
          <w:rFonts w:ascii="Times New Roman" w:hAnsi="Times New Roman" w:cs="Times New Roman"/>
          <w:sz w:val="20"/>
        </w:rPr>
        <w:t>Print out 9.08.2022, 12:30:10</w:t>
      </w:r>
    </w:p>
    <w:sectPr w:rsidR="00F25DC7" w:rsidRPr="00C64C96" w:rsidSect="00C64C96">
      <w:type w:val="continuous"/>
      <w:pgSz w:w="11910" w:h="16840"/>
      <w:pgMar w:top="993" w:right="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88C"/>
    <w:multiLevelType w:val="hybridMultilevel"/>
    <w:tmpl w:val="FBD4A7E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8211701"/>
    <w:multiLevelType w:val="hybridMultilevel"/>
    <w:tmpl w:val="BEB0085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C864B58"/>
    <w:multiLevelType w:val="hybridMultilevel"/>
    <w:tmpl w:val="4CF6F674"/>
    <w:lvl w:ilvl="0" w:tplc="7F7E6B58">
      <w:start w:val="1"/>
      <w:numFmt w:val="decimal"/>
      <w:lvlText w:val="%1."/>
      <w:lvlJc w:val="left"/>
      <w:pPr>
        <w:ind w:left="542" w:hanging="268"/>
        <w:jc w:val="left"/>
      </w:pPr>
      <w:rPr>
        <w:rFonts w:ascii="Calibri" w:eastAsia="Calibri" w:hAnsi="Calibri" w:cs="Calibri" w:hint="default"/>
        <w:color w:val="212121"/>
        <w:w w:val="105"/>
        <w:sz w:val="23"/>
        <w:szCs w:val="23"/>
        <w:lang w:val="pl-PL" w:eastAsia="en-US" w:bidi="ar-SA"/>
      </w:rPr>
    </w:lvl>
    <w:lvl w:ilvl="1" w:tplc="AD9497EA">
      <w:numFmt w:val="bullet"/>
      <w:lvlText w:val="•"/>
      <w:lvlJc w:val="left"/>
      <w:pPr>
        <w:ind w:left="1548" w:hanging="268"/>
      </w:pPr>
      <w:rPr>
        <w:rFonts w:hint="default"/>
        <w:lang w:val="pl-PL" w:eastAsia="en-US" w:bidi="ar-SA"/>
      </w:rPr>
    </w:lvl>
    <w:lvl w:ilvl="2" w:tplc="990A92B0">
      <w:numFmt w:val="bullet"/>
      <w:lvlText w:val="•"/>
      <w:lvlJc w:val="left"/>
      <w:pPr>
        <w:ind w:left="2557" w:hanging="268"/>
      </w:pPr>
      <w:rPr>
        <w:rFonts w:hint="default"/>
        <w:lang w:val="pl-PL" w:eastAsia="en-US" w:bidi="ar-SA"/>
      </w:rPr>
    </w:lvl>
    <w:lvl w:ilvl="3" w:tplc="165E9994">
      <w:numFmt w:val="bullet"/>
      <w:lvlText w:val="•"/>
      <w:lvlJc w:val="left"/>
      <w:pPr>
        <w:ind w:left="3565" w:hanging="268"/>
      </w:pPr>
      <w:rPr>
        <w:rFonts w:hint="default"/>
        <w:lang w:val="pl-PL" w:eastAsia="en-US" w:bidi="ar-SA"/>
      </w:rPr>
    </w:lvl>
    <w:lvl w:ilvl="4" w:tplc="47C0E04E">
      <w:numFmt w:val="bullet"/>
      <w:lvlText w:val="•"/>
      <w:lvlJc w:val="left"/>
      <w:pPr>
        <w:ind w:left="4574" w:hanging="268"/>
      </w:pPr>
      <w:rPr>
        <w:rFonts w:hint="default"/>
        <w:lang w:val="pl-PL" w:eastAsia="en-US" w:bidi="ar-SA"/>
      </w:rPr>
    </w:lvl>
    <w:lvl w:ilvl="5" w:tplc="BC9C6240">
      <w:numFmt w:val="bullet"/>
      <w:lvlText w:val="•"/>
      <w:lvlJc w:val="left"/>
      <w:pPr>
        <w:ind w:left="5583" w:hanging="268"/>
      </w:pPr>
      <w:rPr>
        <w:rFonts w:hint="default"/>
        <w:lang w:val="pl-PL" w:eastAsia="en-US" w:bidi="ar-SA"/>
      </w:rPr>
    </w:lvl>
    <w:lvl w:ilvl="6" w:tplc="B16C1C48">
      <w:numFmt w:val="bullet"/>
      <w:lvlText w:val="•"/>
      <w:lvlJc w:val="left"/>
      <w:pPr>
        <w:ind w:left="6591" w:hanging="268"/>
      </w:pPr>
      <w:rPr>
        <w:rFonts w:hint="default"/>
        <w:lang w:val="pl-PL" w:eastAsia="en-US" w:bidi="ar-SA"/>
      </w:rPr>
    </w:lvl>
    <w:lvl w:ilvl="7" w:tplc="3B10227E">
      <w:numFmt w:val="bullet"/>
      <w:lvlText w:val="•"/>
      <w:lvlJc w:val="left"/>
      <w:pPr>
        <w:ind w:left="7600" w:hanging="268"/>
      </w:pPr>
      <w:rPr>
        <w:rFonts w:hint="default"/>
        <w:lang w:val="pl-PL" w:eastAsia="en-US" w:bidi="ar-SA"/>
      </w:rPr>
    </w:lvl>
    <w:lvl w:ilvl="8" w:tplc="80EEBE2C">
      <w:numFmt w:val="bullet"/>
      <w:lvlText w:val="•"/>
      <w:lvlJc w:val="left"/>
      <w:pPr>
        <w:ind w:left="8609" w:hanging="268"/>
      </w:pPr>
      <w:rPr>
        <w:rFonts w:hint="default"/>
        <w:lang w:val="pl-PL" w:eastAsia="en-US" w:bidi="ar-SA"/>
      </w:rPr>
    </w:lvl>
  </w:abstractNum>
  <w:abstractNum w:abstractNumId="3" w15:restartNumberingAfterBreak="0">
    <w:nsid w:val="79266F33"/>
    <w:multiLevelType w:val="hybridMultilevel"/>
    <w:tmpl w:val="A5AA003E"/>
    <w:lvl w:ilvl="0" w:tplc="AC62D110">
      <w:start w:val="1"/>
      <w:numFmt w:val="decimal"/>
      <w:lvlText w:val="%1."/>
      <w:lvlJc w:val="left"/>
      <w:pPr>
        <w:ind w:left="484" w:hanging="265"/>
        <w:jc w:val="left"/>
      </w:pPr>
      <w:rPr>
        <w:rFonts w:hint="default"/>
        <w:w w:val="105"/>
        <w:lang w:val="pl-PL" w:eastAsia="en-US" w:bidi="ar-SA"/>
      </w:rPr>
    </w:lvl>
    <w:lvl w:ilvl="1" w:tplc="D07CA5B2">
      <w:numFmt w:val="bullet"/>
      <w:lvlText w:val="•"/>
      <w:lvlJc w:val="left"/>
      <w:pPr>
        <w:ind w:left="1494" w:hanging="265"/>
      </w:pPr>
      <w:rPr>
        <w:rFonts w:hint="default"/>
        <w:lang w:val="pl-PL" w:eastAsia="en-US" w:bidi="ar-SA"/>
      </w:rPr>
    </w:lvl>
    <w:lvl w:ilvl="2" w:tplc="1E028ED4">
      <w:numFmt w:val="bullet"/>
      <w:lvlText w:val="•"/>
      <w:lvlJc w:val="left"/>
      <w:pPr>
        <w:ind w:left="2509" w:hanging="265"/>
      </w:pPr>
      <w:rPr>
        <w:rFonts w:hint="default"/>
        <w:lang w:val="pl-PL" w:eastAsia="en-US" w:bidi="ar-SA"/>
      </w:rPr>
    </w:lvl>
    <w:lvl w:ilvl="3" w:tplc="F0F8DA40">
      <w:numFmt w:val="bullet"/>
      <w:lvlText w:val="•"/>
      <w:lvlJc w:val="left"/>
      <w:pPr>
        <w:ind w:left="3523" w:hanging="265"/>
      </w:pPr>
      <w:rPr>
        <w:rFonts w:hint="default"/>
        <w:lang w:val="pl-PL" w:eastAsia="en-US" w:bidi="ar-SA"/>
      </w:rPr>
    </w:lvl>
    <w:lvl w:ilvl="4" w:tplc="529ED630">
      <w:numFmt w:val="bullet"/>
      <w:lvlText w:val="•"/>
      <w:lvlJc w:val="left"/>
      <w:pPr>
        <w:ind w:left="4538" w:hanging="265"/>
      </w:pPr>
      <w:rPr>
        <w:rFonts w:hint="default"/>
        <w:lang w:val="pl-PL" w:eastAsia="en-US" w:bidi="ar-SA"/>
      </w:rPr>
    </w:lvl>
    <w:lvl w:ilvl="5" w:tplc="754C8120">
      <w:numFmt w:val="bullet"/>
      <w:lvlText w:val="•"/>
      <w:lvlJc w:val="left"/>
      <w:pPr>
        <w:ind w:left="5553" w:hanging="265"/>
      </w:pPr>
      <w:rPr>
        <w:rFonts w:hint="default"/>
        <w:lang w:val="pl-PL" w:eastAsia="en-US" w:bidi="ar-SA"/>
      </w:rPr>
    </w:lvl>
    <w:lvl w:ilvl="6" w:tplc="18246642">
      <w:numFmt w:val="bullet"/>
      <w:lvlText w:val="•"/>
      <w:lvlJc w:val="left"/>
      <w:pPr>
        <w:ind w:left="6567" w:hanging="265"/>
      </w:pPr>
      <w:rPr>
        <w:rFonts w:hint="default"/>
        <w:lang w:val="pl-PL" w:eastAsia="en-US" w:bidi="ar-SA"/>
      </w:rPr>
    </w:lvl>
    <w:lvl w:ilvl="7" w:tplc="4C106B86">
      <w:numFmt w:val="bullet"/>
      <w:lvlText w:val="•"/>
      <w:lvlJc w:val="left"/>
      <w:pPr>
        <w:ind w:left="7582" w:hanging="265"/>
      </w:pPr>
      <w:rPr>
        <w:rFonts w:hint="default"/>
        <w:lang w:val="pl-PL" w:eastAsia="en-US" w:bidi="ar-SA"/>
      </w:rPr>
    </w:lvl>
    <w:lvl w:ilvl="8" w:tplc="6E3EA850">
      <w:numFmt w:val="bullet"/>
      <w:lvlText w:val="•"/>
      <w:lvlJc w:val="left"/>
      <w:pPr>
        <w:ind w:left="8597" w:hanging="26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C7"/>
    <w:rsid w:val="00A22129"/>
    <w:rsid w:val="00C64C96"/>
    <w:rsid w:val="00DE59D4"/>
    <w:rsid w:val="00F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710E"/>
  <w15:docId w15:val="{3FE1E9A0-7991-4A70-BEB7-FD232928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2368" w:right="2254"/>
      <w:jc w:val="center"/>
    </w:pPr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"/>
      <w:ind w:left="484" w:hanging="3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Biuletyn Informacji Publicznej Politechniki Krakowskiej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Biuletyn Informacji Publicznej Politechniki Krakowskiej</dc:title>
  <dc:creator>stynk</dc:creator>
  <cp:lastModifiedBy>Admin</cp:lastModifiedBy>
  <cp:revision>2</cp:revision>
  <dcterms:created xsi:type="dcterms:W3CDTF">2023-03-07T14:12:00Z</dcterms:created>
  <dcterms:modified xsi:type="dcterms:W3CDTF">2023-03-07T14:12:00Z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2022-12-30T00:00:00Z</vt:filetime>
  </property>
</Properties>
</file>