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1" w:rsidRPr="00D33E24" w:rsidRDefault="00D33E24" w:rsidP="00D33E2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33E24">
        <w:rPr>
          <w:rFonts w:ascii="Times New Roman" w:hAnsi="Times New Roman" w:cs="Times New Roman"/>
          <w:b/>
        </w:rPr>
        <w:t>ORDINANCE NO. 72</w:t>
      </w:r>
    </w:p>
    <w:p w:rsidR="00D33E24" w:rsidRPr="00D33E24" w:rsidRDefault="000E1C11" w:rsidP="00D33E2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33E24">
        <w:rPr>
          <w:rFonts w:ascii="Times New Roman" w:hAnsi="Times New Roman" w:cs="Times New Roman"/>
          <w:b/>
        </w:rPr>
        <w:t xml:space="preserve">of the </w:t>
      </w:r>
      <w:proofErr w:type="spellStart"/>
      <w:r w:rsidRPr="00D33E24">
        <w:rPr>
          <w:rFonts w:ascii="Times New Roman" w:hAnsi="Times New Roman" w:cs="Times New Roman"/>
          <w:b/>
        </w:rPr>
        <w:t>Re</w:t>
      </w:r>
      <w:r w:rsidR="00D33E24" w:rsidRPr="00D33E24">
        <w:rPr>
          <w:rFonts w:ascii="Times New Roman" w:hAnsi="Times New Roman" w:cs="Times New Roman"/>
          <w:b/>
        </w:rPr>
        <w:t>ctor</w:t>
      </w:r>
      <w:proofErr w:type="spellEnd"/>
      <w:r w:rsidR="00D33E24" w:rsidRPr="00D33E24">
        <w:rPr>
          <w:rFonts w:ascii="Times New Roman" w:hAnsi="Times New Roman" w:cs="Times New Roman"/>
          <w:b/>
        </w:rPr>
        <w:t xml:space="preserve"> of the Tadeusz Kościuszko</w:t>
      </w:r>
    </w:p>
    <w:p w:rsidR="000E1C11" w:rsidRPr="00D33E24" w:rsidRDefault="000E1C11" w:rsidP="00D33E2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33E24">
        <w:rPr>
          <w:rFonts w:ascii="Times New Roman" w:hAnsi="Times New Roman" w:cs="Times New Roman"/>
          <w:b/>
        </w:rPr>
        <w:t>Cracow</w:t>
      </w:r>
      <w:proofErr w:type="spellEnd"/>
      <w:r w:rsidRPr="00D33E24">
        <w:rPr>
          <w:rFonts w:ascii="Times New Roman" w:hAnsi="Times New Roman" w:cs="Times New Roman"/>
          <w:b/>
        </w:rPr>
        <w:t xml:space="preserve"> University of Technology</w:t>
      </w:r>
    </w:p>
    <w:p w:rsidR="00D33E24" w:rsidRPr="00D33E24" w:rsidRDefault="000E1C11" w:rsidP="00D33E2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33E24">
        <w:rPr>
          <w:rFonts w:ascii="Times New Roman" w:hAnsi="Times New Roman" w:cs="Times New Roman"/>
          <w:b/>
        </w:rPr>
        <w:t xml:space="preserve">from 1 </w:t>
      </w:r>
      <w:proofErr w:type="spellStart"/>
      <w:r w:rsidRPr="00D33E24">
        <w:rPr>
          <w:rFonts w:ascii="Times New Roman" w:hAnsi="Times New Roman" w:cs="Times New Roman"/>
          <w:b/>
        </w:rPr>
        <w:t>October</w:t>
      </w:r>
      <w:proofErr w:type="spellEnd"/>
      <w:r w:rsidRPr="00D33E24">
        <w:rPr>
          <w:rFonts w:ascii="Times New Roman" w:hAnsi="Times New Roman" w:cs="Times New Roman"/>
          <w:b/>
        </w:rPr>
        <w:t xml:space="preserve"> 2019,</w:t>
      </w:r>
    </w:p>
    <w:p w:rsidR="000E1C11" w:rsidRPr="00D33E24" w:rsidRDefault="00D33E24" w:rsidP="00D33E2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33E24">
        <w:rPr>
          <w:rFonts w:ascii="Times New Roman" w:hAnsi="Times New Roman" w:cs="Times New Roman"/>
          <w:b/>
        </w:rPr>
        <w:t>f</w:t>
      </w:r>
      <w:r w:rsidR="000E1C11" w:rsidRPr="00D33E24">
        <w:rPr>
          <w:rFonts w:ascii="Times New Roman" w:hAnsi="Times New Roman" w:cs="Times New Roman"/>
          <w:b/>
        </w:rPr>
        <w:t>ile ref. R.0201.89.2019</w:t>
      </w:r>
    </w:p>
    <w:p w:rsidR="000E1C11" w:rsidRP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E1C11" w:rsidRPr="00D33E24" w:rsidRDefault="000E1C11" w:rsidP="00D33E2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33E24">
        <w:rPr>
          <w:rFonts w:ascii="Times New Roman" w:hAnsi="Times New Roman" w:cs="Times New Roman"/>
          <w:b/>
        </w:rPr>
        <w:t>concerning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defining</w:t>
      </w:r>
      <w:proofErr w:type="spellEnd"/>
      <w:r w:rsidRPr="00D33E24">
        <w:rPr>
          <w:rFonts w:ascii="Times New Roman" w:hAnsi="Times New Roman" w:cs="Times New Roman"/>
          <w:b/>
        </w:rPr>
        <w:t xml:space="preserve"> the </w:t>
      </w:r>
      <w:proofErr w:type="spellStart"/>
      <w:r w:rsidRPr="00D33E24">
        <w:rPr>
          <w:rFonts w:ascii="Times New Roman" w:hAnsi="Times New Roman" w:cs="Times New Roman"/>
          <w:b/>
        </w:rPr>
        <w:t>Internal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Qualification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Procedure</w:t>
      </w:r>
      <w:proofErr w:type="spellEnd"/>
      <w:r w:rsidRPr="00D33E24">
        <w:rPr>
          <w:rFonts w:ascii="Times New Roman" w:hAnsi="Times New Roman" w:cs="Times New Roman"/>
          <w:b/>
        </w:rPr>
        <w:t xml:space="preserve"> applied in </w:t>
      </w:r>
      <w:proofErr w:type="spellStart"/>
      <w:r w:rsidRPr="00D33E24">
        <w:rPr>
          <w:rFonts w:ascii="Times New Roman" w:hAnsi="Times New Roman" w:cs="Times New Roman"/>
          <w:b/>
        </w:rPr>
        <w:t>case</w:t>
      </w:r>
      <w:proofErr w:type="spellEnd"/>
      <w:r w:rsidRPr="00D33E24">
        <w:rPr>
          <w:rFonts w:ascii="Times New Roman" w:hAnsi="Times New Roman" w:cs="Times New Roman"/>
          <w:b/>
        </w:rPr>
        <w:t xml:space="preserve"> of </w:t>
      </w:r>
      <w:proofErr w:type="spellStart"/>
      <w:r w:rsidRPr="00D33E24">
        <w:rPr>
          <w:rFonts w:ascii="Times New Roman" w:hAnsi="Times New Roman" w:cs="Times New Roman"/>
          <w:b/>
        </w:rPr>
        <w:t>employing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academic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teachers</w:t>
      </w:r>
      <w:proofErr w:type="spellEnd"/>
      <w:r w:rsidRPr="00D33E24">
        <w:rPr>
          <w:rFonts w:ascii="Times New Roman" w:hAnsi="Times New Roman" w:cs="Times New Roman"/>
          <w:b/>
        </w:rPr>
        <w:t xml:space="preserve"> as </w:t>
      </w:r>
      <w:proofErr w:type="spellStart"/>
      <w:r w:rsidRPr="00D33E24">
        <w:rPr>
          <w:rFonts w:ascii="Times New Roman" w:hAnsi="Times New Roman" w:cs="Times New Roman"/>
          <w:b/>
        </w:rPr>
        <w:t>well</w:t>
      </w:r>
      <w:proofErr w:type="spellEnd"/>
      <w:r w:rsidRPr="00D33E24">
        <w:rPr>
          <w:rFonts w:ascii="Times New Roman" w:hAnsi="Times New Roman" w:cs="Times New Roman"/>
          <w:b/>
        </w:rPr>
        <w:t xml:space="preserve"> as the </w:t>
      </w:r>
      <w:proofErr w:type="spellStart"/>
      <w:r w:rsidRPr="00D33E24">
        <w:rPr>
          <w:rFonts w:ascii="Times New Roman" w:hAnsi="Times New Roman" w:cs="Times New Roman"/>
          <w:b/>
        </w:rPr>
        <w:t>procedure</w:t>
      </w:r>
      <w:proofErr w:type="spellEnd"/>
      <w:r w:rsidRPr="00D33E24">
        <w:rPr>
          <w:rFonts w:ascii="Times New Roman" w:hAnsi="Times New Roman" w:cs="Times New Roman"/>
          <w:b/>
        </w:rPr>
        <w:t xml:space="preserve"> applied </w:t>
      </w:r>
      <w:proofErr w:type="spellStart"/>
      <w:r w:rsidRPr="00D33E24">
        <w:rPr>
          <w:rFonts w:ascii="Times New Roman" w:hAnsi="Times New Roman" w:cs="Times New Roman"/>
          <w:b/>
        </w:rPr>
        <w:t>while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appointing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chair</w:t>
      </w:r>
      <w:proofErr w:type="spellEnd"/>
      <w:r w:rsidRPr="00D33E24">
        <w:rPr>
          <w:rFonts w:ascii="Times New Roman" w:hAnsi="Times New Roman" w:cs="Times New Roman"/>
          <w:b/>
        </w:rPr>
        <w:t xml:space="preserve"> </w:t>
      </w:r>
      <w:proofErr w:type="spellStart"/>
      <w:r w:rsidRPr="00D33E24">
        <w:rPr>
          <w:rFonts w:ascii="Times New Roman" w:hAnsi="Times New Roman" w:cs="Times New Roman"/>
          <w:b/>
        </w:rPr>
        <w:t>heads</w:t>
      </w:r>
      <w:proofErr w:type="spellEnd"/>
    </w:p>
    <w:p w:rsidR="000E1C11" w:rsidRP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E1C11" w:rsidRP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E1C11" w:rsidRPr="000E1C11" w:rsidRDefault="000E1C11" w:rsidP="00D33E24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E1C11">
        <w:rPr>
          <w:rFonts w:ascii="Times New Roman" w:hAnsi="Times New Roman" w:cs="Times New Roman"/>
        </w:rPr>
        <w:t>Pursuant</w:t>
      </w:r>
      <w:proofErr w:type="spellEnd"/>
      <w:r w:rsidRPr="000E1C11">
        <w:rPr>
          <w:rFonts w:ascii="Times New Roman" w:hAnsi="Times New Roman" w:cs="Times New Roman"/>
        </w:rPr>
        <w:t xml:space="preserve"> to § 36 par. 5 and § 62 par. 1 of the PK </w:t>
      </w:r>
      <w:proofErr w:type="spellStart"/>
      <w:r w:rsidRPr="000E1C11">
        <w:rPr>
          <w:rFonts w:ascii="Times New Roman" w:hAnsi="Times New Roman" w:cs="Times New Roman"/>
        </w:rPr>
        <w:t>Statute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which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constitutes</w:t>
      </w:r>
      <w:proofErr w:type="spellEnd"/>
      <w:r w:rsidRPr="000E1C11">
        <w:rPr>
          <w:rFonts w:ascii="Times New Roman" w:hAnsi="Times New Roman" w:cs="Times New Roman"/>
        </w:rPr>
        <w:t xml:space="preserve"> appendix to the Resolution no. 54/o/05/2019 from 29 May 2019, the </w:t>
      </w:r>
      <w:proofErr w:type="spellStart"/>
      <w:r w:rsidRPr="000E1C11">
        <w:rPr>
          <w:rFonts w:ascii="Times New Roman" w:hAnsi="Times New Roman" w:cs="Times New Roman"/>
        </w:rPr>
        <w:t>following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is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hereby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ordered</w:t>
      </w:r>
      <w:proofErr w:type="spellEnd"/>
      <w:r w:rsidRPr="000E1C11">
        <w:rPr>
          <w:rFonts w:ascii="Times New Roman" w:hAnsi="Times New Roman" w:cs="Times New Roman"/>
        </w:rPr>
        <w:t>:</w:t>
      </w:r>
    </w:p>
    <w:p w:rsidR="00D33E24" w:rsidRDefault="00D33E24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E1C11" w:rsidRPr="000E1C11" w:rsidRDefault="000E1C11" w:rsidP="00D33E2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0E1C11">
        <w:rPr>
          <w:rFonts w:ascii="Times New Roman" w:hAnsi="Times New Roman" w:cs="Times New Roman"/>
        </w:rPr>
        <w:t>§ 1</w:t>
      </w:r>
    </w:p>
    <w:p w:rsidR="000E1C11" w:rsidRPr="000E1C11" w:rsidRDefault="000E1C11" w:rsidP="00D33E24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E1C11">
        <w:rPr>
          <w:rFonts w:ascii="Times New Roman" w:hAnsi="Times New Roman" w:cs="Times New Roman"/>
        </w:rPr>
        <w:t>1.</w:t>
      </w:r>
      <w:r w:rsidRPr="000E1C11">
        <w:rPr>
          <w:rFonts w:ascii="Times New Roman" w:hAnsi="Times New Roman" w:cs="Times New Roman"/>
        </w:rPr>
        <w:tab/>
      </w:r>
      <w:proofErr w:type="spellStart"/>
      <w:r w:rsidRPr="000E1C11">
        <w:rPr>
          <w:rFonts w:ascii="Times New Roman" w:hAnsi="Times New Roman" w:cs="Times New Roman"/>
        </w:rPr>
        <w:t>Internal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qualification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procedure</w:t>
      </w:r>
      <w:proofErr w:type="spellEnd"/>
      <w:r w:rsidRPr="000E1C11">
        <w:rPr>
          <w:rFonts w:ascii="Times New Roman" w:hAnsi="Times New Roman" w:cs="Times New Roman"/>
        </w:rPr>
        <w:t xml:space="preserve"> applied in the </w:t>
      </w:r>
      <w:proofErr w:type="spellStart"/>
      <w:r w:rsidRPr="000E1C11">
        <w:rPr>
          <w:rFonts w:ascii="Times New Roman" w:hAnsi="Times New Roman" w:cs="Times New Roman"/>
        </w:rPr>
        <w:t>course</w:t>
      </w:r>
      <w:proofErr w:type="spellEnd"/>
      <w:r w:rsidRPr="000E1C11">
        <w:rPr>
          <w:rFonts w:ascii="Times New Roman" w:hAnsi="Times New Roman" w:cs="Times New Roman"/>
        </w:rPr>
        <w:t xml:space="preserve"> of </w:t>
      </w:r>
      <w:proofErr w:type="spellStart"/>
      <w:r w:rsidRPr="000E1C11">
        <w:rPr>
          <w:rFonts w:ascii="Times New Roman" w:hAnsi="Times New Roman" w:cs="Times New Roman"/>
        </w:rPr>
        <w:t>employing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academic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teachers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which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constitutes</w:t>
      </w:r>
      <w:proofErr w:type="spellEnd"/>
      <w:r w:rsidRPr="000E1C11">
        <w:rPr>
          <w:rFonts w:ascii="Times New Roman" w:hAnsi="Times New Roman" w:cs="Times New Roman"/>
        </w:rPr>
        <w:t xml:space="preserve"> appendix no. 1 to the </w:t>
      </w:r>
      <w:proofErr w:type="spellStart"/>
      <w:r w:rsidRPr="000E1C11">
        <w:rPr>
          <w:rFonts w:ascii="Times New Roman" w:hAnsi="Times New Roman" w:cs="Times New Roman"/>
        </w:rPr>
        <w:t>hereby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ordinance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is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hereby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introduced</w:t>
      </w:r>
      <w:proofErr w:type="spellEnd"/>
      <w:r w:rsidRPr="000E1C11">
        <w:rPr>
          <w:rFonts w:ascii="Times New Roman" w:hAnsi="Times New Roman" w:cs="Times New Roman"/>
        </w:rPr>
        <w:t>.</w:t>
      </w:r>
    </w:p>
    <w:p w:rsidR="000E1C11" w:rsidRPr="000E1C11" w:rsidRDefault="000E1C11" w:rsidP="00D33E24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E1C11">
        <w:rPr>
          <w:rFonts w:ascii="Times New Roman" w:hAnsi="Times New Roman" w:cs="Times New Roman"/>
        </w:rPr>
        <w:t>2.</w:t>
      </w:r>
      <w:r w:rsidRPr="000E1C11">
        <w:rPr>
          <w:rFonts w:ascii="Times New Roman" w:hAnsi="Times New Roman" w:cs="Times New Roman"/>
        </w:rPr>
        <w:tab/>
      </w:r>
      <w:proofErr w:type="spellStart"/>
      <w:r w:rsidRPr="000E1C11">
        <w:rPr>
          <w:rFonts w:ascii="Times New Roman" w:hAnsi="Times New Roman" w:cs="Times New Roman"/>
        </w:rPr>
        <w:t>Qualification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procedure</w:t>
      </w:r>
      <w:proofErr w:type="spellEnd"/>
      <w:r w:rsidRPr="000E1C11">
        <w:rPr>
          <w:rFonts w:ascii="Times New Roman" w:hAnsi="Times New Roman" w:cs="Times New Roman"/>
        </w:rPr>
        <w:t xml:space="preserve"> applied in the </w:t>
      </w:r>
      <w:proofErr w:type="spellStart"/>
      <w:r w:rsidRPr="000E1C11">
        <w:rPr>
          <w:rFonts w:ascii="Times New Roman" w:hAnsi="Times New Roman" w:cs="Times New Roman"/>
        </w:rPr>
        <w:t>course</w:t>
      </w:r>
      <w:proofErr w:type="spellEnd"/>
      <w:r w:rsidRPr="000E1C11">
        <w:rPr>
          <w:rFonts w:ascii="Times New Roman" w:hAnsi="Times New Roman" w:cs="Times New Roman"/>
        </w:rPr>
        <w:t xml:space="preserve"> of </w:t>
      </w:r>
      <w:proofErr w:type="spellStart"/>
      <w:r w:rsidRPr="000E1C11">
        <w:rPr>
          <w:rFonts w:ascii="Times New Roman" w:hAnsi="Times New Roman" w:cs="Times New Roman"/>
        </w:rPr>
        <w:t>appointing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chair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heads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which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constitutes</w:t>
      </w:r>
      <w:proofErr w:type="spellEnd"/>
      <w:r w:rsidRPr="000E1C11">
        <w:rPr>
          <w:rFonts w:ascii="Times New Roman" w:hAnsi="Times New Roman" w:cs="Times New Roman"/>
        </w:rPr>
        <w:t xml:space="preserve"> appendix no. 2 to the </w:t>
      </w:r>
      <w:proofErr w:type="spellStart"/>
      <w:r w:rsidRPr="000E1C11">
        <w:rPr>
          <w:rFonts w:ascii="Times New Roman" w:hAnsi="Times New Roman" w:cs="Times New Roman"/>
        </w:rPr>
        <w:t>hereby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ordinance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is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hereby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introduced</w:t>
      </w:r>
      <w:proofErr w:type="spellEnd"/>
      <w:r w:rsidRPr="000E1C11">
        <w:rPr>
          <w:rFonts w:ascii="Times New Roman" w:hAnsi="Times New Roman" w:cs="Times New Roman"/>
        </w:rPr>
        <w:t>.</w:t>
      </w:r>
    </w:p>
    <w:p w:rsidR="000E1C11" w:rsidRP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E1C11">
        <w:rPr>
          <w:rFonts w:ascii="Times New Roman" w:hAnsi="Times New Roman" w:cs="Times New Roman"/>
        </w:rPr>
        <w:t>3.</w:t>
      </w:r>
      <w:r w:rsidRPr="000E1C11">
        <w:rPr>
          <w:rFonts w:ascii="Times New Roman" w:hAnsi="Times New Roman" w:cs="Times New Roman"/>
        </w:rPr>
        <w:tab/>
        <w:t xml:space="preserve">The </w:t>
      </w:r>
      <w:proofErr w:type="spellStart"/>
      <w:r w:rsidRPr="000E1C11">
        <w:rPr>
          <w:rFonts w:ascii="Times New Roman" w:hAnsi="Times New Roman" w:cs="Times New Roman"/>
        </w:rPr>
        <w:t>ordinance</w:t>
      </w:r>
      <w:proofErr w:type="spellEnd"/>
      <w:r w:rsidRPr="000E1C11">
        <w:rPr>
          <w:rFonts w:ascii="Times New Roman" w:hAnsi="Times New Roman" w:cs="Times New Roman"/>
        </w:rPr>
        <w:t xml:space="preserve"> and the appendix </w:t>
      </w:r>
      <w:proofErr w:type="spellStart"/>
      <w:r w:rsidRPr="000E1C11">
        <w:rPr>
          <w:rFonts w:ascii="Times New Roman" w:hAnsi="Times New Roman" w:cs="Times New Roman"/>
        </w:rPr>
        <w:t>are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published</w:t>
      </w:r>
      <w:proofErr w:type="spellEnd"/>
      <w:r w:rsidRPr="000E1C11">
        <w:rPr>
          <w:rFonts w:ascii="Times New Roman" w:hAnsi="Times New Roman" w:cs="Times New Roman"/>
        </w:rPr>
        <w:t xml:space="preserve"> in the Public Information </w:t>
      </w:r>
      <w:proofErr w:type="spellStart"/>
      <w:r w:rsidRPr="000E1C11">
        <w:rPr>
          <w:rFonts w:ascii="Times New Roman" w:hAnsi="Times New Roman" w:cs="Times New Roman"/>
        </w:rPr>
        <w:t>Bulletin</w:t>
      </w:r>
      <w:proofErr w:type="spellEnd"/>
      <w:r w:rsidRPr="000E1C11">
        <w:rPr>
          <w:rFonts w:ascii="Times New Roman" w:hAnsi="Times New Roman" w:cs="Times New Roman"/>
        </w:rPr>
        <w:t>.</w:t>
      </w:r>
    </w:p>
    <w:p w:rsidR="00D33E24" w:rsidRDefault="00D33E24" w:rsidP="000E1C11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1C11" w:rsidRPr="000E1C11" w:rsidRDefault="000E1C11" w:rsidP="00D33E2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0E1C11">
        <w:rPr>
          <w:rFonts w:ascii="Times New Roman" w:hAnsi="Times New Roman" w:cs="Times New Roman"/>
        </w:rPr>
        <w:t>§ 2</w:t>
      </w:r>
    </w:p>
    <w:p w:rsidR="000E1C11" w:rsidRP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E1C11">
        <w:rPr>
          <w:rFonts w:ascii="Times New Roman" w:hAnsi="Times New Roman" w:cs="Times New Roman"/>
        </w:rPr>
        <w:t xml:space="preserve">The </w:t>
      </w:r>
      <w:proofErr w:type="spellStart"/>
      <w:r w:rsidRPr="000E1C11">
        <w:rPr>
          <w:rFonts w:ascii="Times New Roman" w:hAnsi="Times New Roman" w:cs="Times New Roman"/>
        </w:rPr>
        <w:t>Ordinance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shall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come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into</w:t>
      </w:r>
      <w:proofErr w:type="spellEnd"/>
      <w:r w:rsidRPr="000E1C11">
        <w:rPr>
          <w:rFonts w:ascii="Times New Roman" w:hAnsi="Times New Roman" w:cs="Times New Roman"/>
        </w:rPr>
        <w:t xml:space="preserve"> </w:t>
      </w:r>
      <w:proofErr w:type="spellStart"/>
      <w:r w:rsidRPr="000E1C11">
        <w:rPr>
          <w:rFonts w:ascii="Times New Roman" w:hAnsi="Times New Roman" w:cs="Times New Roman"/>
        </w:rPr>
        <w:t>force</w:t>
      </w:r>
      <w:proofErr w:type="spellEnd"/>
      <w:r w:rsidRPr="000E1C11">
        <w:rPr>
          <w:rFonts w:ascii="Times New Roman" w:hAnsi="Times New Roman" w:cs="Times New Roman"/>
        </w:rPr>
        <w:t xml:space="preserve"> on 01 </w:t>
      </w:r>
      <w:proofErr w:type="spellStart"/>
      <w:r w:rsidRPr="000E1C11">
        <w:rPr>
          <w:rFonts w:ascii="Times New Roman" w:hAnsi="Times New Roman" w:cs="Times New Roman"/>
        </w:rPr>
        <w:t>October</w:t>
      </w:r>
      <w:proofErr w:type="spellEnd"/>
      <w:r w:rsidRPr="000E1C11">
        <w:rPr>
          <w:rFonts w:ascii="Times New Roman" w:hAnsi="Times New Roman" w:cs="Times New Roman"/>
        </w:rPr>
        <w:t xml:space="preserve"> 2019</w:t>
      </w:r>
    </w:p>
    <w:p w:rsid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33E24" w:rsidRPr="000E1C11" w:rsidRDefault="00D33E24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E1C11" w:rsidRPr="00D33E24" w:rsidRDefault="000E1C11" w:rsidP="00D33E24">
      <w:pPr>
        <w:spacing w:after="0" w:line="264" w:lineRule="auto"/>
        <w:ind w:left="4962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D33E24">
        <w:rPr>
          <w:rFonts w:ascii="Times New Roman" w:hAnsi="Times New Roman" w:cs="Times New Roman"/>
          <w:i/>
          <w:sz w:val="20"/>
        </w:rPr>
        <w:t>Rector</w:t>
      </w:r>
      <w:proofErr w:type="spellEnd"/>
    </w:p>
    <w:p w:rsidR="000E1C11" w:rsidRPr="00D33E24" w:rsidRDefault="000E1C11" w:rsidP="00D33E24">
      <w:pPr>
        <w:spacing w:after="0" w:line="264" w:lineRule="auto"/>
        <w:ind w:left="4962"/>
        <w:jc w:val="center"/>
        <w:rPr>
          <w:rFonts w:ascii="Times New Roman" w:hAnsi="Times New Roman" w:cs="Times New Roman"/>
          <w:i/>
          <w:sz w:val="20"/>
        </w:rPr>
      </w:pPr>
      <w:r w:rsidRPr="00D33E24">
        <w:rPr>
          <w:rFonts w:ascii="Times New Roman" w:hAnsi="Times New Roman" w:cs="Times New Roman"/>
          <w:i/>
          <w:sz w:val="20"/>
        </w:rPr>
        <w:t xml:space="preserve">prof. dr hab. inż. Jan </w:t>
      </w:r>
      <w:proofErr w:type="spellStart"/>
      <w:r w:rsidRPr="00D33E24">
        <w:rPr>
          <w:rFonts w:ascii="Times New Roman" w:hAnsi="Times New Roman" w:cs="Times New Roman"/>
          <w:i/>
          <w:sz w:val="20"/>
        </w:rPr>
        <w:t>Kazior</w:t>
      </w:r>
      <w:proofErr w:type="spellEnd"/>
    </w:p>
    <w:p w:rsidR="000E1C11" w:rsidRDefault="000E1C11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33E24" w:rsidRDefault="00D33E24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33E24" w:rsidRPr="000E1C11" w:rsidRDefault="00D33E24" w:rsidP="000E1C1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E1C11" w:rsidRPr="00D33E24" w:rsidRDefault="000E1C11" w:rsidP="000E1C11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D33E24">
        <w:rPr>
          <w:rFonts w:ascii="Times New Roman" w:hAnsi="Times New Roman" w:cs="Times New Roman"/>
          <w:sz w:val="20"/>
        </w:rPr>
        <w:t>Appendix</w:t>
      </w:r>
      <w:r w:rsidRPr="00D33E24">
        <w:rPr>
          <w:rFonts w:ascii="Times New Roman" w:hAnsi="Times New Roman" w:cs="Times New Roman"/>
          <w:sz w:val="20"/>
        </w:rPr>
        <w:tab/>
        <w:t>1</w:t>
      </w:r>
    </w:p>
    <w:p w:rsidR="000E1C11" w:rsidRPr="00D33E24" w:rsidRDefault="000E1C11" w:rsidP="000E1C11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D33E24">
        <w:rPr>
          <w:rFonts w:ascii="Times New Roman" w:hAnsi="Times New Roman" w:cs="Times New Roman"/>
          <w:sz w:val="20"/>
        </w:rPr>
        <w:t>Appendix</w:t>
      </w:r>
      <w:r w:rsidRPr="00D33E24">
        <w:rPr>
          <w:rFonts w:ascii="Times New Roman" w:hAnsi="Times New Roman" w:cs="Times New Roman"/>
          <w:sz w:val="20"/>
        </w:rPr>
        <w:tab/>
        <w:t>2</w:t>
      </w:r>
    </w:p>
    <w:p w:rsidR="000E1C11" w:rsidRPr="00D33E24" w:rsidRDefault="000E1C11" w:rsidP="000E1C11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</w:p>
    <w:p w:rsidR="007058E4" w:rsidRPr="00D33E24" w:rsidRDefault="000E1C11" w:rsidP="000E1C11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D33E24">
        <w:rPr>
          <w:rFonts w:ascii="Times New Roman" w:hAnsi="Times New Roman" w:cs="Times New Roman"/>
          <w:sz w:val="20"/>
        </w:rPr>
        <w:t>Printed</w:t>
      </w:r>
      <w:proofErr w:type="spellEnd"/>
      <w:r w:rsidRPr="00D33E24">
        <w:rPr>
          <w:rFonts w:ascii="Times New Roman" w:hAnsi="Times New Roman" w:cs="Times New Roman"/>
          <w:sz w:val="20"/>
        </w:rPr>
        <w:t xml:space="preserve"> on 10.08.2022, 12:58:33</w:t>
      </w:r>
    </w:p>
    <w:sectPr w:rsidR="007058E4" w:rsidRPr="00D3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11"/>
    <w:rsid w:val="000E1C11"/>
    <w:rsid w:val="007058E4"/>
    <w:rsid w:val="00D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9743-A772-43C2-8482-1873934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2023-03-16T11:13:00Z</dcterms:created>
  <dcterms:modified xsi:type="dcterms:W3CDTF">2023-03-16T11:15:00Z</dcterms:modified>
</cp:coreProperties>
</file>